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7869" w:rsidRPr="00B31001" w:rsidRDefault="00B31001" w:rsidP="00B31001">
      <w:pPr>
        <w:jc w:val="center"/>
        <w:rPr>
          <w:rFonts w:ascii="游ゴシック" w:eastAsia="游ゴシック" w:hAnsi="游ゴシック"/>
          <w:sz w:val="24"/>
        </w:rPr>
      </w:pPr>
      <w:r w:rsidRPr="00B31001">
        <w:rPr>
          <w:rFonts w:ascii="游ゴシック" w:eastAsia="游ゴシック" w:hAnsi="游ゴシック" w:hint="eastAsia"/>
          <w:sz w:val="24"/>
        </w:rPr>
        <w:t>価値</w:t>
      </w:r>
      <w:bookmarkStart w:id="0" w:name="_GoBack"/>
      <w:bookmarkEnd w:id="0"/>
      <w:r w:rsidRPr="00B31001">
        <w:rPr>
          <w:rFonts w:ascii="游ゴシック" w:eastAsia="游ゴシック" w:hAnsi="游ゴシック" w:hint="eastAsia"/>
          <w:sz w:val="24"/>
        </w:rPr>
        <w:t>創造研究センター 外国人客員教員による講演会</w:t>
      </w:r>
    </w:p>
    <w:p w:rsidR="00B31001" w:rsidRDefault="00B31001">
      <w:pPr>
        <w:rPr>
          <w:rFonts w:ascii="游ゴシック" w:eastAsia="游ゴシック" w:hAnsi="游ゴシック"/>
        </w:rPr>
      </w:pPr>
    </w:p>
    <w:p w:rsidR="00B31001" w:rsidRDefault="006A6B78">
      <w:pPr>
        <w:rPr>
          <w:rFonts w:ascii="游ゴシック" w:eastAsia="游ゴシック" w:hAnsi="游ゴシック" w:hint="eastAsia"/>
        </w:rPr>
      </w:pPr>
      <w:r>
        <w:rPr>
          <w:noProof/>
        </w:rPr>
        <w:drawing>
          <wp:anchor distT="0" distB="0" distL="114300" distR="114300" simplePos="0" relativeHeight="251658240" behindDoc="0" locked="0" layoutInCell="1" allowOverlap="1" wp14:anchorId="04C66E01">
            <wp:simplePos x="0" y="0"/>
            <wp:positionH relativeFrom="column">
              <wp:posOffset>4263390</wp:posOffset>
            </wp:positionH>
            <wp:positionV relativeFrom="paragraph">
              <wp:posOffset>889000</wp:posOffset>
            </wp:positionV>
            <wp:extent cx="1371600" cy="1797050"/>
            <wp:effectExtent l="0" t="0" r="0" b="0"/>
            <wp:wrapSquare wrapText="bothSides"/>
            <wp:docPr id="1" name="図 1" descr="http://www.cs.au.dk/~karras/pkar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s.au.dk/~karras/pkarras.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797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31001">
        <w:rPr>
          <w:rFonts w:ascii="游ゴシック" w:eastAsia="游ゴシック" w:hAnsi="游ゴシック" w:hint="eastAsia"/>
        </w:rPr>
        <w:t>外国人客員教員（特任准教授）のP</w:t>
      </w:r>
      <w:r w:rsidR="00B31001">
        <w:rPr>
          <w:rFonts w:ascii="游ゴシック" w:eastAsia="游ゴシック" w:hAnsi="游ゴシック"/>
        </w:rPr>
        <w:t xml:space="preserve">anagiotis </w:t>
      </w:r>
      <w:proofErr w:type="spellStart"/>
      <w:r w:rsidR="00B31001">
        <w:rPr>
          <w:rFonts w:ascii="游ゴシック" w:eastAsia="游ゴシック" w:hAnsi="游ゴシック"/>
        </w:rPr>
        <w:t>Karras</w:t>
      </w:r>
      <w:proofErr w:type="spellEnd"/>
      <w:r w:rsidR="00B31001">
        <w:rPr>
          <w:rFonts w:ascii="游ゴシック" w:eastAsia="游ゴシック" w:hAnsi="游ゴシック" w:hint="eastAsia"/>
        </w:rPr>
        <w:t>先生（デンマーク オーフス大学）による講演会を下記のとおり開催いたします。近年重要度を増しているプライバシーに関する講演で</w:t>
      </w:r>
      <w:r>
        <w:rPr>
          <w:rFonts w:ascii="游ゴシック" w:eastAsia="游ゴシック" w:hAnsi="游ゴシック" w:hint="eastAsia"/>
        </w:rPr>
        <w:t>す。適度な</w:t>
      </w:r>
      <w:r w:rsidR="00B31001">
        <w:rPr>
          <w:rFonts w:ascii="游ゴシック" w:eastAsia="游ゴシック" w:hAnsi="游ゴシック" w:hint="eastAsia"/>
        </w:rPr>
        <w:t>プライバシーの保護を</w:t>
      </w:r>
      <w:r>
        <w:rPr>
          <w:rFonts w:ascii="游ゴシック" w:eastAsia="游ゴシック" w:hAnsi="游ゴシック" w:hint="eastAsia"/>
        </w:rPr>
        <w:t>達成しつつ、一方で有用な情報をできるだけ保持したいというトレードオフに応えるための新たなアプローチについての解説です。</w:t>
      </w:r>
    </w:p>
    <w:p w:rsidR="00B31001" w:rsidRDefault="00B31001">
      <w:pPr>
        <w:rPr>
          <w:rFonts w:ascii="游ゴシック" w:eastAsia="游ゴシック" w:hAnsi="游ゴシック"/>
        </w:rPr>
      </w:pPr>
    </w:p>
    <w:p w:rsidR="00B31001" w:rsidRDefault="00B31001">
      <w:pPr>
        <w:rPr>
          <w:rFonts w:ascii="游ゴシック" w:eastAsia="游ゴシック" w:hAnsi="游ゴシック"/>
        </w:rPr>
      </w:pPr>
      <w:r>
        <w:rPr>
          <w:rFonts w:ascii="游ゴシック" w:eastAsia="游ゴシック" w:hAnsi="游ゴシック" w:hint="eastAsia"/>
        </w:rPr>
        <w:t>日時：2</w:t>
      </w:r>
      <w:r>
        <w:rPr>
          <w:rFonts w:ascii="游ゴシック" w:eastAsia="游ゴシック" w:hAnsi="游ゴシック"/>
        </w:rPr>
        <w:t>019</w:t>
      </w:r>
      <w:r>
        <w:rPr>
          <w:rFonts w:ascii="游ゴシック" w:eastAsia="游ゴシック" w:hAnsi="游ゴシック" w:hint="eastAsia"/>
        </w:rPr>
        <w:t>年7月3</w:t>
      </w:r>
      <w:r>
        <w:rPr>
          <w:rFonts w:ascii="游ゴシック" w:eastAsia="游ゴシック" w:hAnsi="游ゴシック"/>
        </w:rPr>
        <w:t>1</w:t>
      </w:r>
      <w:r>
        <w:rPr>
          <w:rFonts w:ascii="游ゴシック" w:eastAsia="游ゴシック" w:hAnsi="游ゴシック" w:hint="eastAsia"/>
        </w:rPr>
        <w:t>日(水)</w:t>
      </w:r>
      <w:r>
        <w:rPr>
          <w:rFonts w:ascii="游ゴシック" w:eastAsia="游ゴシック" w:hAnsi="游ゴシック"/>
        </w:rPr>
        <w:t xml:space="preserve"> 16:00-17:30</w:t>
      </w:r>
    </w:p>
    <w:p w:rsidR="00B31001" w:rsidRDefault="00B31001">
      <w:pPr>
        <w:rPr>
          <w:rFonts w:ascii="游ゴシック" w:eastAsia="游ゴシック" w:hAnsi="游ゴシック"/>
        </w:rPr>
      </w:pPr>
      <w:r>
        <w:rPr>
          <w:rFonts w:ascii="游ゴシック" w:eastAsia="游ゴシック" w:hAnsi="游ゴシック" w:hint="eastAsia"/>
        </w:rPr>
        <w:t>場所：E</w:t>
      </w:r>
      <w:r>
        <w:rPr>
          <w:rFonts w:ascii="游ゴシック" w:eastAsia="游ゴシック" w:hAnsi="游ゴシック"/>
        </w:rPr>
        <w:t>S</w:t>
      </w:r>
      <w:r>
        <w:rPr>
          <w:rFonts w:ascii="游ゴシック" w:eastAsia="游ゴシック" w:hAnsi="游ゴシック" w:hint="eastAsia"/>
        </w:rPr>
        <w:t xml:space="preserve">総合館 </w:t>
      </w:r>
      <w:r>
        <w:rPr>
          <w:rFonts w:ascii="游ゴシック" w:eastAsia="游ゴシック" w:hAnsi="游ゴシック"/>
        </w:rPr>
        <w:t>2F 025</w:t>
      </w:r>
      <w:r>
        <w:rPr>
          <w:rFonts w:ascii="游ゴシック" w:eastAsia="游ゴシック" w:hAnsi="游ゴシック" w:hint="eastAsia"/>
        </w:rPr>
        <w:t>講義室</w:t>
      </w:r>
    </w:p>
    <w:p w:rsidR="00B31001" w:rsidRDefault="00B31001">
      <w:pPr>
        <w:rPr>
          <w:rFonts w:ascii="游ゴシック" w:eastAsia="游ゴシック" w:hAnsi="游ゴシック"/>
        </w:rPr>
      </w:pPr>
      <w:r>
        <w:rPr>
          <w:rFonts w:ascii="游ゴシック" w:eastAsia="游ゴシック" w:hAnsi="游ゴシック" w:hint="eastAsia"/>
        </w:rPr>
        <w:t>講演者：</w:t>
      </w:r>
      <w:r w:rsidRPr="00B31001">
        <w:rPr>
          <w:rFonts w:ascii="游ゴシック" w:eastAsia="游ゴシック" w:hAnsi="游ゴシック" w:hint="eastAsia"/>
          <w:b/>
        </w:rPr>
        <w:t>P</w:t>
      </w:r>
      <w:r w:rsidRPr="00B31001">
        <w:rPr>
          <w:rFonts w:ascii="游ゴシック" w:eastAsia="游ゴシック" w:hAnsi="游ゴシック"/>
          <w:b/>
        </w:rPr>
        <w:t xml:space="preserve">anagiotis </w:t>
      </w:r>
      <w:proofErr w:type="spellStart"/>
      <w:r w:rsidRPr="00B31001">
        <w:rPr>
          <w:rFonts w:ascii="游ゴシック" w:eastAsia="游ゴシック" w:hAnsi="游ゴシック"/>
          <w:b/>
        </w:rPr>
        <w:t>Karras</w:t>
      </w:r>
      <w:proofErr w:type="spellEnd"/>
    </w:p>
    <w:p w:rsidR="00B31001" w:rsidRDefault="00B31001">
      <w:pPr>
        <w:rPr>
          <w:rFonts w:ascii="游ゴシック" w:eastAsia="游ゴシック" w:hAnsi="游ゴシック"/>
        </w:rPr>
      </w:pPr>
      <w:r>
        <w:rPr>
          <w:rFonts w:ascii="游ゴシック" w:eastAsia="游ゴシック" w:hAnsi="游ゴシック" w:hint="eastAsia"/>
        </w:rPr>
        <w:t xml:space="preserve">　　　　デンマーク オーフス大学計算機科学科 准教授</w:t>
      </w:r>
    </w:p>
    <w:p w:rsidR="00B31001" w:rsidRDefault="00B31001" w:rsidP="00B31001">
      <w:pPr>
        <w:ind w:firstLineChars="400" w:firstLine="840"/>
        <w:rPr>
          <w:rFonts w:ascii="游ゴシック" w:eastAsia="游ゴシック" w:hAnsi="游ゴシック"/>
        </w:rPr>
      </w:pPr>
      <w:r>
        <w:rPr>
          <w:rFonts w:ascii="游ゴシック" w:eastAsia="游ゴシック" w:hAnsi="游ゴシック" w:hint="eastAsia"/>
        </w:rPr>
        <w:t>価値創造研究センター 特任准教授</w:t>
      </w:r>
    </w:p>
    <w:p w:rsidR="00B31001" w:rsidRDefault="00B31001" w:rsidP="00B31001">
      <w:pPr>
        <w:rPr>
          <w:rFonts w:ascii="游ゴシック" w:eastAsia="游ゴシック" w:hAnsi="游ゴシック"/>
        </w:rPr>
      </w:pPr>
    </w:p>
    <w:p w:rsidR="00B31001" w:rsidRPr="00B31001" w:rsidRDefault="00B31001" w:rsidP="00B31001">
      <w:pPr>
        <w:rPr>
          <w:rFonts w:ascii="游ゴシック" w:eastAsia="游ゴシック" w:hAnsi="游ゴシック"/>
        </w:rPr>
      </w:pPr>
      <w:r>
        <w:rPr>
          <w:rFonts w:ascii="游ゴシック" w:eastAsia="游ゴシック" w:hAnsi="游ゴシック" w:hint="eastAsia"/>
        </w:rPr>
        <w:t>題目：Data</w:t>
      </w:r>
      <w:r>
        <w:rPr>
          <w:rFonts w:ascii="游ゴシック" w:eastAsia="游ゴシック" w:hAnsi="游ゴシック"/>
        </w:rPr>
        <w:t xml:space="preserve"> Privacy without Noise</w:t>
      </w:r>
      <w:r>
        <w:rPr>
          <w:rFonts w:ascii="游ゴシック" w:eastAsia="游ゴシック" w:hAnsi="游ゴシック"/>
        </w:rPr>
        <w:br/>
      </w:r>
      <w:r>
        <w:rPr>
          <w:rFonts w:ascii="游ゴシック" w:eastAsia="游ゴシック" w:hAnsi="游ゴシック" w:hint="eastAsia"/>
        </w:rPr>
        <w:t>アブストラクト：</w:t>
      </w:r>
      <w:r>
        <w:rPr>
          <w:rFonts w:ascii="游ゴシック" w:eastAsia="游ゴシック" w:hAnsi="游ゴシック"/>
        </w:rPr>
        <w:br/>
      </w:r>
      <w:r w:rsidRPr="00B31001">
        <w:rPr>
          <w:rFonts w:ascii="游ゴシック" w:eastAsia="游ゴシック" w:hAnsi="游ゴシック"/>
        </w:rPr>
        <w:t xml:space="preserve">The right to privacy is challenged in the era of big data. Several organizations collect data involving people, which they share for benign purposes. Yet this data collection and sharing also raises privacy concerns. The question arises: can we share informative data under meaningful privacy guarantees? Syntactic data anonymization ventures to answer this question by producing a correct but imprecise data representation, </w:t>
      </w:r>
      <w:r w:rsidRPr="00B31001">
        <w:rPr>
          <w:rFonts w:ascii="游ゴシック" w:eastAsia="游ゴシック" w:hAnsi="游ゴシック"/>
          <w:i/>
        </w:rPr>
        <w:t>without</w:t>
      </w:r>
      <w:r w:rsidRPr="00B31001">
        <w:rPr>
          <w:rFonts w:ascii="游ゴシック" w:eastAsia="游ゴシック" w:hAnsi="游ゴシック"/>
        </w:rPr>
        <w:t xml:space="preserve"> adding noise to the data. Yet the information-privacy tradeoff calls for sophisticated algorithms that maximize the preserved information while enforcing a privacy guarantee. Privacy guarantees require careful modeling themselves.</w:t>
      </w:r>
    </w:p>
    <w:p w:rsidR="00B31001" w:rsidRDefault="00B31001" w:rsidP="00B31001">
      <w:pPr>
        <w:rPr>
          <w:rFonts w:ascii="游ゴシック" w:eastAsia="游ゴシック" w:hAnsi="游ゴシック"/>
        </w:rPr>
      </w:pPr>
      <w:r w:rsidRPr="00B31001">
        <w:rPr>
          <w:rFonts w:ascii="游ゴシック" w:eastAsia="游ゴシック" w:hAnsi="游ゴシック"/>
        </w:rPr>
        <w:t>In this talk, I will outline three contributions to this field: (</w:t>
      </w:r>
      <w:proofErr w:type="spellStart"/>
      <w:r w:rsidRPr="00B31001">
        <w:rPr>
          <w:rFonts w:ascii="游ゴシック" w:eastAsia="游ゴシック" w:hAnsi="游ゴシック"/>
        </w:rPr>
        <w:t>i</w:t>
      </w:r>
      <w:proofErr w:type="spellEnd"/>
      <w:r w:rsidRPr="00B31001">
        <w:rPr>
          <w:rFonts w:ascii="游ゴシック" w:eastAsia="游ゴシック" w:hAnsi="游ゴシック"/>
        </w:rPr>
        <w:t>) a framework for multidimensional data anonymization using space-filling curves; (ii) β-likeness, a privacy model that bounds the increase in an adversary's confidence regarding sensitive information, and efficient algorithms for that model; and (iii) a method that anonymizes data by recasting values heterogeneously, thereby preserving more information, while providing the same privacy as other techniques. Last, I will talk about plans for further research in this area.</w:t>
      </w:r>
      <w:r>
        <w:rPr>
          <w:rFonts w:ascii="游ゴシック" w:eastAsia="游ゴシック" w:hAnsi="游ゴシック"/>
        </w:rPr>
        <w:br/>
      </w:r>
    </w:p>
    <w:p w:rsidR="00B31001" w:rsidRDefault="00B31001" w:rsidP="00B31001">
      <w:pPr>
        <w:rPr>
          <w:rFonts w:ascii="游ゴシック" w:eastAsia="游ゴシック" w:hAnsi="游ゴシック"/>
        </w:rPr>
      </w:pPr>
      <w:r>
        <w:rPr>
          <w:rFonts w:ascii="游ゴシック" w:eastAsia="游ゴシック" w:hAnsi="游ゴシック" w:hint="eastAsia"/>
        </w:rPr>
        <w:t>講師略歴：</w:t>
      </w:r>
    </w:p>
    <w:p w:rsidR="00B31001" w:rsidRDefault="00B31001" w:rsidP="00B31001">
      <w:pPr>
        <w:rPr>
          <w:rFonts w:ascii="游ゴシック" w:eastAsia="游ゴシック" w:hAnsi="游ゴシック"/>
        </w:rPr>
      </w:pPr>
      <w:r w:rsidRPr="00B31001">
        <w:rPr>
          <w:rFonts w:ascii="游ゴシック" w:eastAsia="游ゴシック" w:hAnsi="游ゴシック"/>
        </w:rPr>
        <w:t xml:space="preserve">Panagiotis </w:t>
      </w:r>
      <w:proofErr w:type="spellStart"/>
      <w:r w:rsidRPr="00B31001">
        <w:rPr>
          <w:rFonts w:ascii="游ゴシック" w:eastAsia="游ゴシック" w:hAnsi="游ゴシック"/>
        </w:rPr>
        <w:t>Karras</w:t>
      </w:r>
      <w:proofErr w:type="spellEnd"/>
      <w:r w:rsidRPr="00B31001">
        <w:rPr>
          <w:rFonts w:ascii="游ゴシック" w:eastAsia="游ゴシック" w:hAnsi="游ゴシック"/>
        </w:rPr>
        <w:t xml:space="preserve"> is an Associate Professor in Computer Science at Aarhus University.</w:t>
      </w:r>
      <w:r>
        <w:rPr>
          <w:rFonts w:ascii="游ゴシック" w:eastAsia="游ゴシック" w:hAnsi="游ゴシック" w:hint="eastAsia"/>
        </w:rPr>
        <w:t xml:space="preserve">　</w:t>
      </w:r>
      <w:r w:rsidRPr="00B31001">
        <w:rPr>
          <w:rFonts w:ascii="游ゴシック" w:eastAsia="游ゴシック" w:hAnsi="游ゴシック"/>
        </w:rPr>
        <w:t>In his research he designs robust and versatile methods for data access, mining, and representation.</w:t>
      </w:r>
      <w:r>
        <w:rPr>
          <w:rFonts w:ascii="游ゴシック" w:eastAsia="游ゴシック" w:hAnsi="游ゴシック" w:hint="eastAsia"/>
        </w:rPr>
        <w:t xml:space="preserve">　</w:t>
      </w:r>
      <w:r w:rsidRPr="00B31001">
        <w:rPr>
          <w:rFonts w:ascii="游ゴシック" w:eastAsia="游ゴシック" w:hAnsi="游ゴシック"/>
        </w:rPr>
        <w:t>He received an MSc in Electrical and Computer Engineering from the National Technical University of Athens, a PhD in Computer Science from the University of Hong Kong, and the 2008 Young Scientist Award in Physical/Mathematical Science from HKIS.</w:t>
      </w:r>
      <w:r>
        <w:rPr>
          <w:rFonts w:ascii="游ゴシック" w:eastAsia="游ゴシック" w:hAnsi="游ゴシック"/>
        </w:rPr>
        <w:t xml:space="preserve"> </w:t>
      </w:r>
      <w:r w:rsidRPr="00B31001">
        <w:rPr>
          <w:rFonts w:ascii="游ゴシック" w:eastAsia="游ゴシック" w:hAnsi="游ゴシック"/>
        </w:rPr>
        <w:t xml:space="preserve">In the past he has held positions at Aalborg University, </w:t>
      </w:r>
      <w:proofErr w:type="spellStart"/>
      <w:r w:rsidRPr="00B31001">
        <w:rPr>
          <w:rFonts w:ascii="游ゴシック" w:eastAsia="游ゴシック" w:hAnsi="游ゴシック"/>
        </w:rPr>
        <w:t>Skoltech</w:t>
      </w:r>
      <w:proofErr w:type="spellEnd"/>
      <w:r w:rsidRPr="00B31001">
        <w:rPr>
          <w:rFonts w:ascii="游ゴシック" w:eastAsia="游ゴシック" w:hAnsi="游ゴシック"/>
        </w:rPr>
        <w:t>, Rutgers, NUS, UZH, and DTU.</w:t>
      </w:r>
    </w:p>
    <w:p w:rsidR="006A6B78" w:rsidRDefault="006A6B78" w:rsidP="00B31001">
      <w:pPr>
        <w:rPr>
          <w:rFonts w:ascii="游ゴシック" w:eastAsia="游ゴシック" w:hAnsi="游ゴシック"/>
        </w:rPr>
      </w:pPr>
    </w:p>
    <w:p w:rsidR="006A6B78" w:rsidRPr="00B31001" w:rsidRDefault="006A6B78" w:rsidP="00B31001">
      <w:pPr>
        <w:rPr>
          <w:rFonts w:ascii="游ゴシック" w:eastAsia="游ゴシック" w:hAnsi="游ゴシック" w:hint="eastAsia"/>
        </w:rPr>
      </w:pPr>
      <w:r>
        <w:rPr>
          <w:rFonts w:ascii="游ゴシック" w:eastAsia="游ゴシック" w:hAnsi="游ゴシック" w:hint="eastAsia"/>
        </w:rPr>
        <w:t>皆様のご参加をお待ちしております。</w:t>
      </w:r>
    </w:p>
    <w:sectPr w:rsidR="006A6B78" w:rsidRPr="00B31001" w:rsidSect="006A6B78">
      <w:pgSz w:w="11906" w:h="16838"/>
      <w:pgMar w:top="1560" w:right="1274" w:bottom="993"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01"/>
    <w:rsid w:val="00337A20"/>
    <w:rsid w:val="00492331"/>
    <w:rsid w:val="00627869"/>
    <w:rsid w:val="006A6B78"/>
    <w:rsid w:val="00B31001"/>
    <w:rsid w:val="00C25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F252A1"/>
  <w15:chartTrackingRefBased/>
  <w15:docId w15:val="{944676B7-A3B4-4BA9-B800-4C0A230A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315</Words>
  <Characters>1796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佳治</dc:creator>
  <cp:keywords/>
  <dc:description/>
  <cp:lastModifiedBy>石川 佳治</cp:lastModifiedBy>
  <cp:revision>1</cp:revision>
  <dcterms:created xsi:type="dcterms:W3CDTF">2019-07-19T04:59:00Z</dcterms:created>
  <dcterms:modified xsi:type="dcterms:W3CDTF">2019-07-19T05:15:00Z</dcterms:modified>
</cp:coreProperties>
</file>